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7B30" w:rsidRPr="006F522D" w:rsidRDefault="00747B30" w:rsidP="00E0136D">
      <w:pPr>
        <w:pStyle w:val="ListParagraph"/>
        <w:spacing w:line="240" w:lineRule="auto"/>
        <w:jc w:val="center"/>
        <w:rPr>
          <w:b/>
          <w:bCs/>
          <w:sz w:val="26"/>
          <w:szCs w:val="26"/>
        </w:rPr>
      </w:pPr>
      <w:bookmarkStart w:id="0" w:name="_GoBack"/>
      <w:bookmarkEnd w:id="0"/>
      <w:r w:rsidRPr="006F522D">
        <w:rPr>
          <w:b/>
          <w:bCs/>
          <w:sz w:val="26"/>
          <w:szCs w:val="26"/>
        </w:rPr>
        <w:t>State of Israel – Israel National Digital Ministry – Government Teleprocessing Authority</w:t>
      </w:r>
    </w:p>
    <w:p w:rsidR="00747B30" w:rsidRPr="00052E89" w:rsidRDefault="00747B30" w:rsidP="00E0136D">
      <w:pPr>
        <w:pStyle w:val="ListParagraph"/>
        <w:spacing w:line="240" w:lineRule="auto"/>
        <w:jc w:val="center"/>
        <w:rPr>
          <w:b/>
          <w:bCs/>
          <w:sz w:val="26"/>
          <w:szCs w:val="26"/>
          <w:u w:val="single"/>
        </w:rPr>
      </w:pPr>
      <w:r w:rsidRPr="00052E89">
        <w:rPr>
          <w:b/>
          <w:bCs/>
          <w:sz w:val="26"/>
          <w:szCs w:val="26"/>
          <w:u w:val="single"/>
        </w:rPr>
        <w:t xml:space="preserve">Public Tender no. 6/2022 for the acquisition of licenses </w:t>
      </w:r>
      <w:r w:rsidR="006F522D" w:rsidRPr="00052E89">
        <w:rPr>
          <w:b/>
          <w:bCs/>
          <w:sz w:val="26"/>
          <w:szCs w:val="26"/>
          <w:u w:val="single"/>
        </w:rPr>
        <w:t xml:space="preserve">for FireEye products </w:t>
      </w:r>
      <w:r w:rsidRPr="00052E89">
        <w:rPr>
          <w:b/>
          <w:bCs/>
          <w:sz w:val="26"/>
          <w:szCs w:val="26"/>
          <w:u w:val="single"/>
        </w:rPr>
        <w:t>and professional services for the National Digital Ministry – Government Teleprocessing Authority</w:t>
      </w:r>
    </w:p>
    <w:p w:rsidR="006F522D" w:rsidRDefault="006F522D" w:rsidP="00E0136D">
      <w:pPr>
        <w:pStyle w:val="ListParagraph"/>
        <w:spacing w:line="240" w:lineRule="auto"/>
        <w:jc w:val="center"/>
        <w:rPr>
          <w:b/>
          <w:bCs/>
          <w:sz w:val="26"/>
          <w:szCs w:val="26"/>
        </w:rPr>
      </w:pPr>
    </w:p>
    <w:p w:rsidR="006F522D" w:rsidRPr="00052E89" w:rsidRDefault="006F522D" w:rsidP="00E0136D">
      <w:pPr>
        <w:pStyle w:val="ListParagraph"/>
        <w:numPr>
          <w:ilvl w:val="0"/>
          <w:numId w:val="1"/>
        </w:numPr>
        <w:spacing w:line="240" w:lineRule="auto"/>
        <w:rPr>
          <w:sz w:val="26"/>
          <w:szCs w:val="26"/>
        </w:rPr>
      </w:pPr>
      <w:r w:rsidRPr="00052E89">
        <w:rPr>
          <w:sz w:val="26"/>
          <w:szCs w:val="26"/>
        </w:rPr>
        <w:t>The National Digital Ministry -  Government Teleprocessing Authority (henceforth: “the Ministry”) hereby requests bids for the acquisition of licenses for FireEye products and professional services, all in accordance with the directives of the tender documents, and in particular the specifications for the content of the services (Chapter 2 of the tender documents).</w:t>
      </w:r>
    </w:p>
    <w:p w:rsidR="00D57B90" w:rsidRPr="00D57B90" w:rsidRDefault="00D57B90" w:rsidP="00052E89">
      <w:pPr>
        <w:pStyle w:val="ListParagraph"/>
        <w:numPr>
          <w:ilvl w:val="0"/>
          <w:numId w:val="1"/>
        </w:numPr>
        <w:spacing w:line="240" w:lineRule="auto"/>
        <w:rPr>
          <w:sz w:val="24"/>
          <w:szCs w:val="24"/>
        </w:rPr>
      </w:pPr>
      <w:r w:rsidRPr="00D57B90">
        <w:rPr>
          <w:sz w:val="24"/>
          <w:szCs w:val="24"/>
        </w:rPr>
        <w:t xml:space="preserve">The tender documents can be downloaded from the website of the Government Procurement Administration at </w:t>
      </w:r>
      <w:hyperlink r:id="rId6" w:history="1">
        <w:r w:rsidR="00052E89" w:rsidRPr="008107A4">
          <w:rPr>
            <w:rStyle w:val="Hyperlink"/>
            <w:sz w:val="24"/>
            <w:szCs w:val="24"/>
          </w:rPr>
          <w:t>https://mr.gov.il/ilgstorefront/he/search/?s=TENDER</w:t>
        </w:r>
      </w:hyperlink>
    </w:p>
    <w:p w:rsidR="00D57B90" w:rsidRPr="009A7656" w:rsidRDefault="00D57B90" w:rsidP="00032D68">
      <w:pPr>
        <w:pStyle w:val="ListParagraph"/>
        <w:numPr>
          <w:ilvl w:val="0"/>
          <w:numId w:val="1"/>
        </w:numPr>
        <w:spacing w:line="240" w:lineRule="auto"/>
        <w:rPr>
          <w:sz w:val="24"/>
          <w:szCs w:val="24"/>
        </w:rPr>
      </w:pPr>
      <w:r w:rsidRPr="009A7656">
        <w:rPr>
          <w:sz w:val="24"/>
          <w:szCs w:val="24"/>
        </w:rPr>
        <w:t xml:space="preserve">The period of the contract </w:t>
      </w:r>
      <w:r>
        <w:rPr>
          <w:sz w:val="24"/>
          <w:szCs w:val="24"/>
        </w:rPr>
        <w:t xml:space="preserve">in the document for the purpose of acquisition </w:t>
      </w:r>
      <w:r w:rsidRPr="009A7656">
        <w:rPr>
          <w:sz w:val="24"/>
          <w:szCs w:val="24"/>
        </w:rPr>
        <w:t xml:space="preserve">is for </w:t>
      </w:r>
      <w:r>
        <w:rPr>
          <w:sz w:val="24"/>
          <w:szCs w:val="24"/>
        </w:rPr>
        <w:t>two</w:t>
      </w:r>
      <w:r w:rsidRPr="009A7656">
        <w:rPr>
          <w:sz w:val="24"/>
          <w:szCs w:val="24"/>
        </w:rPr>
        <w:t xml:space="preserve"> </w:t>
      </w:r>
      <w:r>
        <w:rPr>
          <w:sz w:val="24"/>
          <w:szCs w:val="24"/>
        </w:rPr>
        <w:t>(2) years, and t</w:t>
      </w:r>
      <w:r w:rsidRPr="009A7656">
        <w:rPr>
          <w:sz w:val="24"/>
          <w:szCs w:val="24"/>
        </w:rPr>
        <w:t xml:space="preserve">he Ministry is permitted to extend </w:t>
      </w:r>
      <w:r w:rsidR="00052E89">
        <w:rPr>
          <w:sz w:val="24"/>
          <w:szCs w:val="24"/>
        </w:rPr>
        <w:t xml:space="preserve">it </w:t>
      </w:r>
      <w:r>
        <w:rPr>
          <w:sz w:val="24"/>
          <w:szCs w:val="24"/>
        </w:rPr>
        <w:t>by an additional period of a year, for a total of up to</w:t>
      </w:r>
      <w:r w:rsidRPr="009A7656">
        <w:rPr>
          <w:sz w:val="24"/>
          <w:szCs w:val="24"/>
        </w:rPr>
        <w:t xml:space="preserve"> three </w:t>
      </w:r>
      <w:r>
        <w:rPr>
          <w:sz w:val="24"/>
          <w:szCs w:val="24"/>
        </w:rPr>
        <w:t>(3) years.</w:t>
      </w:r>
    </w:p>
    <w:p w:rsidR="00D57B90" w:rsidRDefault="00D57B90" w:rsidP="00E0136D">
      <w:pPr>
        <w:pStyle w:val="ListParagraph"/>
        <w:numPr>
          <w:ilvl w:val="0"/>
          <w:numId w:val="1"/>
        </w:numPr>
        <w:spacing w:line="240" w:lineRule="auto"/>
        <w:rPr>
          <w:sz w:val="28"/>
          <w:szCs w:val="28"/>
        </w:rPr>
      </w:pPr>
      <w:r w:rsidRPr="00D57B90">
        <w:rPr>
          <w:sz w:val="24"/>
          <w:szCs w:val="24"/>
        </w:rPr>
        <w:t>Below is a summary of the threshold conditions for participation in the tender (the full and binding conditions are spelled out in the tender documents</w:t>
      </w:r>
      <w:r>
        <w:rPr>
          <w:sz w:val="24"/>
          <w:szCs w:val="24"/>
        </w:rPr>
        <w:t>).</w:t>
      </w:r>
    </w:p>
    <w:p w:rsidR="00D57B90" w:rsidRPr="00032D68" w:rsidRDefault="00D57B90" w:rsidP="00032D68">
      <w:pPr>
        <w:pStyle w:val="ListParagraph"/>
        <w:numPr>
          <w:ilvl w:val="1"/>
          <w:numId w:val="1"/>
        </w:numPr>
        <w:spacing w:line="240" w:lineRule="auto"/>
        <w:rPr>
          <w:sz w:val="24"/>
          <w:szCs w:val="24"/>
        </w:rPr>
      </w:pPr>
      <w:r w:rsidRPr="00032D68">
        <w:rPr>
          <w:sz w:val="24"/>
          <w:szCs w:val="24"/>
        </w:rPr>
        <w:t>Summary of the professional preconditions:</w:t>
      </w:r>
    </w:p>
    <w:p w:rsidR="00D57B90" w:rsidRPr="00032D68" w:rsidRDefault="00032D68" w:rsidP="00032D68">
      <w:pPr>
        <w:spacing w:line="240" w:lineRule="auto"/>
        <w:ind w:left="1170"/>
        <w:rPr>
          <w:sz w:val="24"/>
          <w:szCs w:val="24"/>
        </w:rPr>
      </w:pPr>
      <w:r>
        <w:rPr>
          <w:sz w:val="24"/>
          <w:szCs w:val="24"/>
        </w:rPr>
        <w:t xml:space="preserve">4.1.1 </w:t>
      </w:r>
      <w:r w:rsidR="00D57B90" w:rsidRPr="00032D68">
        <w:rPr>
          <w:sz w:val="24"/>
          <w:szCs w:val="24"/>
        </w:rPr>
        <w:t>The bidder has authorization from the manufacturer at a Gold or Platinum level.</w:t>
      </w:r>
    </w:p>
    <w:p w:rsidR="00E0136D" w:rsidRDefault="00D57B90" w:rsidP="00032D68">
      <w:pPr>
        <w:spacing w:line="240" w:lineRule="auto"/>
        <w:rPr>
          <w:sz w:val="24"/>
          <w:szCs w:val="24"/>
        </w:rPr>
      </w:pPr>
      <w:r>
        <w:rPr>
          <w:sz w:val="24"/>
          <w:szCs w:val="24"/>
        </w:rPr>
        <w:t xml:space="preserve">               </w:t>
      </w:r>
      <w:r w:rsidR="00032D68">
        <w:rPr>
          <w:sz w:val="24"/>
          <w:szCs w:val="24"/>
        </w:rPr>
        <w:t xml:space="preserve">4.2 </w:t>
      </w:r>
      <w:r>
        <w:rPr>
          <w:sz w:val="24"/>
          <w:szCs w:val="24"/>
        </w:rPr>
        <w:t>Summary of the general preconditions:</w:t>
      </w:r>
    </w:p>
    <w:p w:rsidR="00E0136D" w:rsidRPr="00E0136D" w:rsidRDefault="00E0136D" w:rsidP="00032D68">
      <w:pPr>
        <w:spacing w:line="240" w:lineRule="auto"/>
        <w:rPr>
          <w:sz w:val="24"/>
          <w:szCs w:val="24"/>
        </w:rPr>
      </w:pPr>
      <w:r>
        <w:rPr>
          <w:sz w:val="24"/>
          <w:szCs w:val="24"/>
        </w:rPr>
        <w:t xml:space="preserve">                      </w:t>
      </w:r>
      <w:r w:rsidR="00032D68">
        <w:rPr>
          <w:sz w:val="24"/>
          <w:szCs w:val="24"/>
        </w:rPr>
        <w:t>4.2.1</w:t>
      </w:r>
      <w:r w:rsidR="00D57B90" w:rsidRPr="00E0136D">
        <w:rPr>
          <w:sz w:val="24"/>
          <w:szCs w:val="24"/>
        </w:rPr>
        <w:t xml:space="preserve"> </w:t>
      </w:r>
      <w:r w:rsidRPr="00E0136D">
        <w:rPr>
          <w:sz w:val="24"/>
          <w:szCs w:val="24"/>
        </w:rPr>
        <w:t>The bidder must be a corporation registered in Israel.</w:t>
      </w:r>
    </w:p>
    <w:p w:rsidR="00E0136D" w:rsidRPr="00D371C7" w:rsidRDefault="00E0136D" w:rsidP="00032D68">
      <w:pPr>
        <w:pStyle w:val="ListParagraph"/>
        <w:spacing w:line="240" w:lineRule="auto"/>
        <w:ind w:right="-900"/>
        <w:rPr>
          <w:sz w:val="24"/>
          <w:szCs w:val="24"/>
        </w:rPr>
      </w:pPr>
      <w:r>
        <w:rPr>
          <w:rFonts w:asciiTheme="majorBidi" w:hAnsiTheme="majorBidi" w:cstheme="majorBidi"/>
          <w:sz w:val="24"/>
          <w:szCs w:val="24"/>
        </w:rPr>
        <w:t xml:space="preserve">        </w:t>
      </w:r>
      <w:r w:rsidR="00032D68">
        <w:rPr>
          <w:rFonts w:asciiTheme="majorBidi" w:hAnsiTheme="majorBidi" w:cstheme="majorBidi"/>
          <w:sz w:val="24"/>
          <w:szCs w:val="24"/>
        </w:rPr>
        <w:t>4.2.2</w:t>
      </w:r>
      <w:r>
        <w:rPr>
          <w:rFonts w:asciiTheme="majorBidi" w:hAnsiTheme="majorBidi" w:cstheme="majorBidi"/>
          <w:sz w:val="24"/>
          <w:szCs w:val="24"/>
        </w:rPr>
        <w:t xml:space="preserve"> </w:t>
      </w:r>
      <w:r w:rsidRPr="00D371C7">
        <w:rPr>
          <w:sz w:val="24"/>
          <w:szCs w:val="24"/>
        </w:rPr>
        <w:t xml:space="preserve">The bidder is in possession of any certificate and/or license and/or licensing and/or permit required pursuant to any law, and is listed in every registry conducted pursuant to any law and that is related to the subject of the contract, </w:t>
      </w:r>
    </w:p>
    <w:p w:rsidR="00E0136D" w:rsidRPr="00D371C7" w:rsidRDefault="00E0136D" w:rsidP="00032D68">
      <w:pPr>
        <w:spacing w:line="240" w:lineRule="auto"/>
        <w:ind w:left="360" w:right="-900"/>
        <w:rPr>
          <w:sz w:val="24"/>
          <w:szCs w:val="24"/>
        </w:rPr>
      </w:pPr>
      <w:r w:rsidRPr="00D371C7">
        <w:rPr>
          <w:sz w:val="24"/>
          <w:szCs w:val="24"/>
        </w:rPr>
        <w:t xml:space="preserve">  </w:t>
      </w:r>
      <w:r>
        <w:rPr>
          <w:sz w:val="24"/>
          <w:szCs w:val="24"/>
        </w:rPr>
        <w:t xml:space="preserve">              </w:t>
      </w:r>
      <w:r w:rsidR="00032D68">
        <w:rPr>
          <w:sz w:val="24"/>
          <w:szCs w:val="24"/>
        </w:rPr>
        <w:t>4.2.3</w:t>
      </w:r>
      <w:r w:rsidRPr="00D371C7">
        <w:rPr>
          <w:sz w:val="24"/>
          <w:szCs w:val="24"/>
        </w:rPr>
        <w:t xml:space="preserve"> The bidder is in possession of valid authorizatio</w:t>
      </w:r>
      <w:r>
        <w:rPr>
          <w:sz w:val="24"/>
          <w:szCs w:val="24"/>
        </w:rPr>
        <w:t>ns in his name, pursuant to the</w:t>
      </w:r>
      <w:r>
        <w:rPr>
          <w:rFonts w:hint="cs"/>
          <w:sz w:val="24"/>
          <w:szCs w:val="24"/>
          <w:rtl/>
        </w:rPr>
        <w:t xml:space="preserve"> </w:t>
      </w:r>
      <w:r>
        <w:rPr>
          <w:rFonts w:hint="cs"/>
          <w:sz w:val="24"/>
          <w:szCs w:val="24"/>
        </w:rPr>
        <w:t>P</w:t>
      </w:r>
      <w:r>
        <w:rPr>
          <w:sz w:val="24"/>
          <w:szCs w:val="24"/>
        </w:rPr>
        <w:t>ublic</w:t>
      </w:r>
      <w:r w:rsidRPr="00D371C7">
        <w:rPr>
          <w:sz w:val="24"/>
          <w:szCs w:val="24"/>
        </w:rPr>
        <w:t xml:space="preserve"> </w:t>
      </w:r>
      <w:r>
        <w:rPr>
          <w:sz w:val="24"/>
          <w:szCs w:val="24"/>
        </w:rPr>
        <w:t xml:space="preserve">  Bodies    </w:t>
      </w:r>
      <w:r w:rsidR="00032D68">
        <w:rPr>
          <w:sz w:val="24"/>
          <w:szCs w:val="24"/>
        </w:rPr>
        <w:t xml:space="preserve">    </w:t>
      </w:r>
      <w:r w:rsidRPr="00D371C7">
        <w:rPr>
          <w:sz w:val="24"/>
          <w:szCs w:val="24"/>
        </w:rPr>
        <w:t>Transactions Law, 5736 – 1976, and meets the conditions and provisions required by this law.</w:t>
      </w:r>
    </w:p>
    <w:p w:rsidR="00E0136D" w:rsidRDefault="00E0136D" w:rsidP="00032D68">
      <w:pPr>
        <w:spacing w:line="240" w:lineRule="auto"/>
        <w:ind w:left="450" w:right="-900"/>
        <w:rPr>
          <w:sz w:val="24"/>
          <w:szCs w:val="24"/>
        </w:rPr>
      </w:pPr>
      <w:r>
        <w:rPr>
          <w:sz w:val="24"/>
          <w:szCs w:val="24"/>
        </w:rPr>
        <w:t xml:space="preserve">         </w:t>
      </w:r>
      <w:r w:rsidRPr="00D371C7">
        <w:rPr>
          <w:sz w:val="24"/>
          <w:szCs w:val="24"/>
        </w:rPr>
        <w:t xml:space="preserve"> </w:t>
      </w:r>
      <w:r w:rsidR="00032D68">
        <w:rPr>
          <w:sz w:val="24"/>
          <w:szCs w:val="24"/>
        </w:rPr>
        <w:t>4.2.4</w:t>
      </w:r>
      <w:r w:rsidRPr="00D371C7">
        <w:rPr>
          <w:sz w:val="24"/>
          <w:szCs w:val="24"/>
        </w:rPr>
        <w:t xml:space="preserve"> The bidder has not been convicted of fiscal offe</w:t>
      </w:r>
      <w:r>
        <w:rPr>
          <w:sz w:val="24"/>
          <w:szCs w:val="24"/>
        </w:rPr>
        <w:t>nses, or of additional offenses</w:t>
      </w:r>
      <w:r>
        <w:rPr>
          <w:rFonts w:hint="cs"/>
          <w:sz w:val="24"/>
          <w:szCs w:val="24"/>
          <w:rtl/>
        </w:rPr>
        <w:t xml:space="preserve"> </w:t>
      </w:r>
      <w:r w:rsidRPr="00D371C7">
        <w:rPr>
          <w:sz w:val="24"/>
          <w:szCs w:val="24"/>
        </w:rPr>
        <w:t>detailed in</w:t>
      </w:r>
      <w:r w:rsidR="00032D68">
        <w:rPr>
          <w:sz w:val="24"/>
          <w:szCs w:val="24"/>
        </w:rPr>
        <w:t xml:space="preserve"> </w:t>
      </w:r>
    </w:p>
    <w:p w:rsidR="00E0136D" w:rsidRPr="00D371C7" w:rsidRDefault="00E0136D" w:rsidP="00E0136D">
      <w:pPr>
        <w:spacing w:line="240" w:lineRule="auto"/>
        <w:ind w:left="450" w:right="-900"/>
        <w:rPr>
          <w:sz w:val="24"/>
          <w:szCs w:val="24"/>
        </w:rPr>
      </w:pPr>
      <w:r>
        <w:rPr>
          <w:sz w:val="24"/>
          <w:szCs w:val="24"/>
        </w:rPr>
        <w:t xml:space="preserve">           </w:t>
      </w:r>
      <w:proofErr w:type="gramStart"/>
      <w:r w:rsidRPr="00D371C7">
        <w:rPr>
          <w:sz w:val="24"/>
          <w:szCs w:val="24"/>
        </w:rPr>
        <w:t>Chapter 1 of the tender documents, unless the statute of limitations has expired.</w:t>
      </w:r>
      <w:proofErr w:type="gramEnd"/>
      <w:r w:rsidRPr="00D371C7">
        <w:rPr>
          <w:sz w:val="24"/>
          <w:szCs w:val="24"/>
        </w:rPr>
        <w:t xml:space="preserve"> </w:t>
      </w:r>
    </w:p>
    <w:p w:rsidR="00E0136D" w:rsidRDefault="00E0136D" w:rsidP="00032D68">
      <w:pPr>
        <w:spacing w:line="240" w:lineRule="auto"/>
        <w:ind w:left="450" w:right="-900"/>
        <w:rPr>
          <w:sz w:val="24"/>
          <w:szCs w:val="24"/>
        </w:rPr>
      </w:pPr>
      <w:r>
        <w:rPr>
          <w:sz w:val="24"/>
          <w:szCs w:val="24"/>
        </w:rPr>
        <w:t xml:space="preserve">        </w:t>
      </w:r>
      <w:r w:rsidR="00032D68">
        <w:rPr>
          <w:sz w:val="24"/>
          <w:szCs w:val="24"/>
        </w:rPr>
        <w:t xml:space="preserve">   4.2.5</w:t>
      </w:r>
      <w:r w:rsidRPr="00D371C7">
        <w:rPr>
          <w:sz w:val="24"/>
          <w:szCs w:val="24"/>
        </w:rPr>
        <w:t xml:space="preserve"> The bidder does not have a warning in the reviewed fin</w:t>
      </w:r>
      <w:r>
        <w:rPr>
          <w:sz w:val="24"/>
          <w:szCs w:val="24"/>
        </w:rPr>
        <w:t>ancial reports for the past two</w:t>
      </w:r>
      <w:r>
        <w:rPr>
          <w:rFonts w:hint="cs"/>
          <w:sz w:val="24"/>
          <w:szCs w:val="24"/>
          <w:rtl/>
        </w:rPr>
        <w:t xml:space="preserve">     </w:t>
      </w:r>
      <w:r w:rsidRPr="00D371C7">
        <w:rPr>
          <w:sz w:val="24"/>
          <w:szCs w:val="24"/>
        </w:rPr>
        <w:t xml:space="preserve">tax years </w:t>
      </w:r>
    </w:p>
    <w:p w:rsidR="00E0136D" w:rsidRPr="00D371C7" w:rsidRDefault="00E0136D" w:rsidP="00E0136D">
      <w:pPr>
        <w:spacing w:line="240" w:lineRule="auto"/>
        <w:ind w:left="450" w:right="-900"/>
        <w:rPr>
          <w:sz w:val="24"/>
          <w:szCs w:val="24"/>
        </w:rPr>
      </w:pPr>
      <w:r>
        <w:rPr>
          <w:sz w:val="24"/>
          <w:szCs w:val="24"/>
        </w:rPr>
        <w:t xml:space="preserve">           </w:t>
      </w:r>
      <w:proofErr w:type="gramStart"/>
      <w:r w:rsidRPr="00D371C7">
        <w:rPr>
          <w:sz w:val="24"/>
          <w:szCs w:val="24"/>
        </w:rPr>
        <w:t>regarding</w:t>
      </w:r>
      <w:proofErr w:type="gramEnd"/>
      <w:r w:rsidRPr="00D371C7">
        <w:rPr>
          <w:sz w:val="24"/>
          <w:szCs w:val="24"/>
        </w:rPr>
        <w:t xml:space="preserve"> the corporation's continued existence as a "going concern."</w:t>
      </w:r>
    </w:p>
    <w:p w:rsidR="00E0136D" w:rsidRPr="00032D68" w:rsidRDefault="00E0136D" w:rsidP="00032D68">
      <w:pPr>
        <w:pStyle w:val="ListParagraph"/>
        <w:numPr>
          <w:ilvl w:val="2"/>
          <w:numId w:val="7"/>
        </w:numPr>
        <w:spacing w:line="240" w:lineRule="auto"/>
        <w:rPr>
          <w:sz w:val="24"/>
          <w:szCs w:val="24"/>
        </w:rPr>
      </w:pPr>
      <w:r w:rsidRPr="00032D68">
        <w:rPr>
          <w:sz w:val="24"/>
          <w:szCs w:val="24"/>
        </w:rPr>
        <w:t xml:space="preserve">The bidder has attached a deposit for the bid in the sum of 100,000 shekels, as specified </w:t>
      </w:r>
      <w:r w:rsidRPr="00032D68">
        <w:rPr>
          <w:rFonts w:hint="cs"/>
          <w:sz w:val="24"/>
          <w:szCs w:val="24"/>
          <w:rtl/>
        </w:rPr>
        <w:t xml:space="preserve"> </w:t>
      </w:r>
    </w:p>
    <w:p w:rsidR="00D57B90" w:rsidRDefault="00E0136D" w:rsidP="00E0136D">
      <w:pPr>
        <w:spacing w:line="240" w:lineRule="auto"/>
        <w:ind w:left="720"/>
        <w:rPr>
          <w:sz w:val="24"/>
          <w:szCs w:val="24"/>
        </w:rPr>
      </w:pPr>
      <w:r>
        <w:rPr>
          <w:sz w:val="24"/>
          <w:szCs w:val="24"/>
        </w:rPr>
        <w:t xml:space="preserve">   </w:t>
      </w:r>
      <w:r w:rsidRPr="00E0136D">
        <w:rPr>
          <w:rFonts w:hint="cs"/>
          <w:sz w:val="24"/>
          <w:szCs w:val="24"/>
          <w:rtl/>
        </w:rPr>
        <w:t xml:space="preserve">    </w:t>
      </w:r>
      <w:proofErr w:type="gramStart"/>
      <w:r w:rsidRPr="00E0136D">
        <w:rPr>
          <w:sz w:val="24"/>
          <w:szCs w:val="24"/>
        </w:rPr>
        <w:t>in</w:t>
      </w:r>
      <w:proofErr w:type="gramEnd"/>
      <w:r w:rsidRPr="00E0136D">
        <w:rPr>
          <w:sz w:val="24"/>
          <w:szCs w:val="24"/>
        </w:rPr>
        <w:t xml:space="preserve"> the tender documents</w:t>
      </w:r>
      <w:r>
        <w:rPr>
          <w:sz w:val="24"/>
          <w:szCs w:val="24"/>
        </w:rPr>
        <w:t>.</w:t>
      </w:r>
    </w:p>
    <w:p w:rsidR="004C264D" w:rsidRPr="00032D68" w:rsidRDefault="00032D68" w:rsidP="00032D68">
      <w:pPr>
        <w:spacing w:line="240" w:lineRule="auto"/>
        <w:ind w:right="-900"/>
        <w:rPr>
          <w:sz w:val="24"/>
          <w:szCs w:val="24"/>
        </w:rPr>
      </w:pPr>
      <w:r>
        <w:rPr>
          <w:sz w:val="24"/>
          <w:szCs w:val="24"/>
        </w:rPr>
        <w:t>5.</w:t>
      </w:r>
      <w:r w:rsidR="004C264D" w:rsidRPr="00032D68">
        <w:rPr>
          <w:sz w:val="24"/>
          <w:szCs w:val="24"/>
        </w:rPr>
        <w:t xml:space="preserve"> Questions and requests for clarifications should be sent to the coordinator of the Tenders Committee at:  Rechesh@digital.gov.il no later than </w:t>
      </w:r>
      <w:r w:rsidR="004C264D" w:rsidRPr="00032D68">
        <w:rPr>
          <w:b/>
          <w:bCs/>
          <w:sz w:val="24"/>
          <w:szCs w:val="24"/>
        </w:rPr>
        <w:t>July 14, 2022 at 2 P.M</w:t>
      </w:r>
      <w:r w:rsidR="004C264D" w:rsidRPr="00032D68">
        <w:rPr>
          <w:sz w:val="24"/>
          <w:szCs w:val="24"/>
        </w:rPr>
        <w:t>.</w:t>
      </w:r>
    </w:p>
    <w:p w:rsidR="004C264D" w:rsidRPr="00951530" w:rsidRDefault="004C264D" w:rsidP="00951530">
      <w:pPr>
        <w:pStyle w:val="ListParagraph"/>
        <w:spacing w:line="240" w:lineRule="auto"/>
        <w:ind w:left="1170" w:right="-900"/>
        <w:rPr>
          <w:b/>
          <w:bCs/>
          <w:sz w:val="24"/>
          <w:szCs w:val="24"/>
        </w:rPr>
      </w:pPr>
      <w:r w:rsidRPr="00951530">
        <w:rPr>
          <w:b/>
          <w:bCs/>
          <w:sz w:val="24"/>
          <w:szCs w:val="24"/>
        </w:rPr>
        <w:lastRenderedPageBreak/>
        <w:t xml:space="preserve">The Ministry’s replies and clarifications will be published on the website of </w:t>
      </w:r>
      <w:proofErr w:type="gramStart"/>
      <w:r w:rsidRPr="00951530">
        <w:rPr>
          <w:b/>
          <w:bCs/>
          <w:sz w:val="24"/>
          <w:szCs w:val="24"/>
        </w:rPr>
        <w:t>the  Government</w:t>
      </w:r>
      <w:proofErr w:type="gramEnd"/>
      <w:r w:rsidRPr="00951530">
        <w:rPr>
          <w:b/>
          <w:bCs/>
          <w:sz w:val="24"/>
          <w:szCs w:val="24"/>
        </w:rPr>
        <w:t xml:space="preserve"> Procurement Administration</w:t>
      </w:r>
      <w:r w:rsidR="00951530" w:rsidRPr="00951530">
        <w:rPr>
          <w:b/>
          <w:bCs/>
          <w:sz w:val="24"/>
          <w:szCs w:val="24"/>
        </w:rPr>
        <w:t xml:space="preserve"> in the Finance Ministry</w:t>
      </w:r>
      <w:r w:rsidRPr="00951530">
        <w:rPr>
          <w:b/>
          <w:bCs/>
          <w:sz w:val="24"/>
          <w:szCs w:val="24"/>
        </w:rPr>
        <w:t xml:space="preserve"> at </w:t>
      </w:r>
      <w:hyperlink r:id="rId7" w:history="1">
        <w:r w:rsidR="00951530" w:rsidRPr="00951530">
          <w:rPr>
            <w:rStyle w:val="Hyperlink"/>
            <w:b/>
            <w:bCs/>
            <w:sz w:val="24"/>
            <w:szCs w:val="24"/>
          </w:rPr>
          <w:t>https://mr.gov.il/ilgstorefront/he/search/?s=TENDER</w:t>
        </w:r>
      </w:hyperlink>
      <w:r w:rsidRPr="00951530">
        <w:rPr>
          <w:b/>
          <w:bCs/>
        </w:rPr>
        <w:t>.</w:t>
      </w:r>
    </w:p>
    <w:p w:rsidR="004C264D" w:rsidRPr="004C264D" w:rsidRDefault="004C264D" w:rsidP="004C264D">
      <w:pPr>
        <w:pStyle w:val="ListParagraph"/>
        <w:spacing w:line="240" w:lineRule="auto"/>
        <w:ind w:left="1080" w:right="-900"/>
        <w:rPr>
          <w:sz w:val="24"/>
          <w:szCs w:val="24"/>
        </w:rPr>
      </w:pPr>
      <w:r w:rsidRPr="00951530">
        <w:rPr>
          <w:b/>
          <w:bCs/>
        </w:rPr>
        <w:t>These replies and clarifications will constitute an integral part of the tender documents</w:t>
      </w:r>
      <w:r>
        <w:t>.</w:t>
      </w:r>
    </w:p>
    <w:p w:rsidR="004C264D" w:rsidRPr="004C264D" w:rsidRDefault="004C264D" w:rsidP="004C264D">
      <w:pPr>
        <w:pStyle w:val="ListParagraph"/>
        <w:spacing w:line="240" w:lineRule="auto"/>
        <w:ind w:left="1170" w:right="-900"/>
        <w:rPr>
          <w:b/>
          <w:bCs/>
          <w:sz w:val="24"/>
          <w:szCs w:val="24"/>
        </w:rPr>
      </w:pPr>
      <w:r w:rsidRPr="004C264D">
        <w:rPr>
          <w:b/>
          <w:bCs/>
          <w:sz w:val="24"/>
          <w:szCs w:val="24"/>
        </w:rPr>
        <w:t xml:space="preserve">The Ministry reserves the right to publish changes and clarifications to the tender documents, even if they do not arise from the clarification questions received from the bidders, up to a reasonable time before the final date for submitting bids. </w:t>
      </w:r>
    </w:p>
    <w:p w:rsidR="004C264D" w:rsidRPr="00032D68" w:rsidRDefault="00032D68" w:rsidP="00032D68">
      <w:pPr>
        <w:spacing w:line="360" w:lineRule="auto"/>
        <w:ind w:right="-900"/>
        <w:rPr>
          <w:sz w:val="24"/>
          <w:szCs w:val="24"/>
        </w:rPr>
      </w:pPr>
      <w:r>
        <w:rPr>
          <w:sz w:val="24"/>
          <w:szCs w:val="24"/>
        </w:rPr>
        <w:t>6.</w:t>
      </w:r>
      <w:r w:rsidR="004C264D" w:rsidRPr="00032D68">
        <w:rPr>
          <w:sz w:val="24"/>
          <w:szCs w:val="24"/>
        </w:rPr>
        <w:t xml:space="preserve">  Submitting bids: Bids should be submitted, in Hebrew, to the Ministry’s </w:t>
      </w:r>
      <w:r w:rsidRPr="00032D68">
        <w:rPr>
          <w:sz w:val="24"/>
          <w:szCs w:val="24"/>
        </w:rPr>
        <w:t>tender's</w:t>
      </w:r>
      <w:r w:rsidR="004C264D" w:rsidRPr="00032D68">
        <w:rPr>
          <w:sz w:val="24"/>
          <w:szCs w:val="24"/>
        </w:rPr>
        <w:t xml:space="preserve"> box, on the ground floor of the E-Government Building, 1 </w:t>
      </w:r>
      <w:proofErr w:type="spellStart"/>
      <w:r w:rsidR="004C264D" w:rsidRPr="00032D68">
        <w:rPr>
          <w:sz w:val="24"/>
          <w:szCs w:val="24"/>
        </w:rPr>
        <w:t>Nethanel</w:t>
      </w:r>
      <w:proofErr w:type="spellEnd"/>
      <w:r w:rsidR="004C264D" w:rsidRPr="00032D68">
        <w:rPr>
          <w:sz w:val="24"/>
          <w:szCs w:val="24"/>
        </w:rPr>
        <w:t xml:space="preserve"> </w:t>
      </w:r>
      <w:proofErr w:type="spellStart"/>
      <w:r w:rsidR="004C264D" w:rsidRPr="00032D68">
        <w:rPr>
          <w:sz w:val="24"/>
          <w:szCs w:val="24"/>
        </w:rPr>
        <w:t>Lorch</w:t>
      </w:r>
      <w:proofErr w:type="spellEnd"/>
      <w:r w:rsidR="004C264D" w:rsidRPr="00032D68">
        <w:rPr>
          <w:sz w:val="24"/>
          <w:szCs w:val="24"/>
        </w:rPr>
        <w:t xml:space="preserve"> St., Jerusalem, no later than August 9, 2022 at 2 P.M.  It is clarified that bids should not be sent by post.  The Tenders Committee will not discuss any bid that was not found in the </w:t>
      </w:r>
      <w:r w:rsidRPr="00032D68">
        <w:rPr>
          <w:sz w:val="24"/>
          <w:szCs w:val="24"/>
        </w:rPr>
        <w:t>tender's</w:t>
      </w:r>
      <w:r w:rsidR="004C264D" w:rsidRPr="00032D68">
        <w:rPr>
          <w:sz w:val="24"/>
          <w:szCs w:val="24"/>
        </w:rPr>
        <w:t xml:space="preserve"> box on the final date for submitting bids.</w:t>
      </w:r>
    </w:p>
    <w:p w:rsidR="004C264D" w:rsidRPr="004C264D" w:rsidRDefault="004C264D" w:rsidP="00A91F80">
      <w:pPr>
        <w:pStyle w:val="ListParagraph"/>
        <w:ind w:left="1170"/>
        <w:rPr>
          <w:sz w:val="28"/>
          <w:szCs w:val="28"/>
        </w:rPr>
      </w:pPr>
      <w:r w:rsidRPr="004C264D">
        <w:rPr>
          <w:sz w:val="24"/>
          <w:szCs w:val="24"/>
        </w:rPr>
        <w:t xml:space="preserve">This notice contains essential information only.  In the event of a contradiction or inconsistency between the contents of this notice and the </w:t>
      </w:r>
      <w:r w:rsidR="00A91F80">
        <w:rPr>
          <w:sz w:val="24"/>
          <w:szCs w:val="24"/>
        </w:rPr>
        <w:t>directives</w:t>
      </w:r>
      <w:r w:rsidRPr="004C264D">
        <w:rPr>
          <w:sz w:val="24"/>
          <w:szCs w:val="24"/>
        </w:rPr>
        <w:t xml:space="preserve"> of the tender documents – the contents of the tender documents </w:t>
      </w:r>
      <w:r w:rsidR="00A91F80">
        <w:rPr>
          <w:sz w:val="24"/>
          <w:szCs w:val="24"/>
        </w:rPr>
        <w:t>take precedence over the directives</w:t>
      </w:r>
      <w:r w:rsidRPr="004C264D">
        <w:rPr>
          <w:sz w:val="24"/>
          <w:szCs w:val="24"/>
        </w:rPr>
        <w:t xml:space="preserve"> of this notice</w:t>
      </w:r>
      <w:r w:rsidR="00951530">
        <w:rPr>
          <w:sz w:val="24"/>
          <w:szCs w:val="24"/>
        </w:rPr>
        <w:t>.</w:t>
      </w:r>
    </w:p>
    <w:p w:rsidR="00E0136D" w:rsidRPr="00E0136D" w:rsidRDefault="00E0136D" w:rsidP="00A91F80">
      <w:pPr>
        <w:pStyle w:val="ListParagraph"/>
        <w:spacing w:line="240" w:lineRule="auto"/>
        <w:ind w:left="1170"/>
        <w:rPr>
          <w:sz w:val="24"/>
          <w:szCs w:val="24"/>
        </w:rPr>
      </w:pPr>
    </w:p>
    <w:p w:rsidR="00E0136D" w:rsidRPr="00E0136D" w:rsidRDefault="00E0136D" w:rsidP="00E0136D">
      <w:pPr>
        <w:spacing w:line="240" w:lineRule="auto"/>
        <w:ind w:left="720"/>
        <w:rPr>
          <w:sz w:val="24"/>
          <w:szCs w:val="24"/>
        </w:rPr>
      </w:pPr>
    </w:p>
    <w:p w:rsidR="00747B30" w:rsidRPr="006F522D" w:rsidRDefault="00747B30" w:rsidP="00E0136D">
      <w:pPr>
        <w:pStyle w:val="ListParagraph"/>
        <w:spacing w:line="240" w:lineRule="auto"/>
        <w:jc w:val="center"/>
        <w:rPr>
          <w:b/>
          <w:bCs/>
          <w:sz w:val="26"/>
          <w:szCs w:val="26"/>
        </w:rPr>
      </w:pPr>
    </w:p>
    <w:p w:rsidR="00747B30" w:rsidRPr="006F522D" w:rsidRDefault="00747B30" w:rsidP="00E0136D">
      <w:pPr>
        <w:pStyle w:val="ListParagraph"/>
        <w:spacing w:line="240" w:lineRule="auto"/>
        <w:jc w:val="center"/>
        <w:rPr>
          <w:b/>
          <w:bCs/>
          <w:sz w:val="28"/>
          <w:szCs w:val="28"/>
        </w:rPr>
      </w:pPr>
    </w:p>
    <w:p w:rsidR="00747B30" w:rsidRPr="00550F2B" w:rsidRDefault="00747B30" w:rsidP="00E0136D">
      <w:pPr>
        <w:pStyle w:val="ListParagraph"/>
        <w:spacing w:line="240" w:lineRule="auto"/>
        <w:rPr>
          <w:b/>
          <w:bCs/>
          <w:sz w:val="24"/>
          <w:szCs w:val="24"/>
        </w:rPr>
      </w:pPr>
    </w:p>
    <w:p w:rsidR="00D60FD8" w:rsidRPr="00D60FD8" w:rsidRDefault="00D60FD8" w:rsidP="00E0136D">
      <w:pPr>
        <w:spacing w:line="240" w:lineRule="auto"/>
        <w:rPr>
          <w:sz w:val="28"/>
          <w:szCs w:val="28"/>
        </w:rPr>
      </w:pPr>
    </w:p>
    <w:sectPr w:rsidR="00D60FD8" w:rsidRPr="00D60FD8" w:rsidSect="006F522D">
      <w:pgSz w:w="12240" w:h="15840"/>
      <w:pgMar w:top="1440" w:right="990" w:bottom="1440" w:left="3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15103"/>
    <w:multiLevelType w:val="multilevel"/>
    <w:tmpl w:val="781C5F0A"/>
    <w:lvl w:ilvl="0">
      <w:start w:val="1"/>
      <w:numFmt w:val="decimal"/>
      <w:lvlText w:val="%1."/>
      <w:lvlJc w:val="left"/>
      <w:pPr>
        <w:ind w:left="1080" w:hanging="360"/>
      </w:pPr>
      <w:rPr>
        <w:rFonts w:hint="default"/>
      </w:rPr>
    </w:lvl>
    <w:lvl w:ilvl="1">
      <w:start w:val="1"/>
      <w:numFmt w:val="decimal"/>
      <w:isLgl/>
      <w:lvlText w:val="%1.%2"/>
      <w:lvlJc w:val="left"/>
      <w:pPr>
        <w:ind w:left="1170" w:hanging="36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250" w:hanging="1080"/>
      </w:pPr>
      <w:rPr>
        <w:rFonts w:hint="default"/>
      </w:rPr>
    </w:lvl>
    <w:lvl w:ilvl="6">
      <w:start w:val="1"/>
      <w:numFmt w:val="decimal"/>
      <w:isLgl/>
      <w:lvlText w:val="%1.%2.%3.%4.%5.%6.%7"/>
      <w:lvlJc w:val="left"/>
      <w:pPr>
        <w:ind w:left="2700" w:hanging="1440"/>
      </w:pPr>
      <w:rPr>
        <w:rFonts w:hint="default"/>
      </w:rPr>
    </w:lvl>
    <w:lvl w:ilvl="7">
      <w:start w:val="1"/>
      <w:numFmt w:val="decimal"/>
      <w:isLgl/>
      <w:lvlText w:val="%1.%2.%3.%4.%5.%6.%7.%8"/>
      <w:lvlJc w:val="left"/>
      <w:pPr>
        <w:ind w:left="2790" w:hanging="1440"/>
      </w:pPr>
      <w:rPr>
        <w:rFonts w:hint="default"/>
      </w:rPr>
    </w:lvl>
    <w:lvl w:ilvl="8">
      <w:start w:val="1"/>
      <w:numFmt w:val="decimal"/>
      <w:isLgl/>
      <w:lvlText w:val="%1.%2.%3.%4.%5.%6.%7.%8.%9"/>
      <w:lvlJc w:val="left"/>
      <w:pPr>
        <w:ind w:left="3240" w:hanging="1800"/>
      </w:pPr>
      <w:rPr>
        <w:rFonts w:hint="default"/>
      </w:rPr>
    </w:lvl>
  </w:abstractNum>
  <w:abstractNum w:abstractNumId="1">
    <w:nsid w:val="0E5F790F"/>
    <w:multiLevelType w:val="hybridMultilevel"/>
    <w:tmpl w:val="DD463EE6"/>
    <w:lvl w:ilvl="0" w:tplc="992005C6">
      <w:start w:val="6"/>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B0A7D90"/>
    <w:multiLevelType w:val="multilevel"/>
    <w:tmpl w:val="7E6ED042"/>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6"/>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3">
    <w:nsid w:val="27E54727"/>
    <w:multiLevelType w:val="hybridMultilevel"/>
    <w:tmpl w:val="8070D19C"/>
    <w:lvl w:ilvl="0" w:tplc="D82A67AE">
      <w:start w:val="1"/>
      <w:numFmt w:val="decimal"/>
      <w:lvlText w:val="%1."/>
      <w:lvlJc w:val="left"/>
      <w:pPr>
        <w:ind w:left="810" w:hanging="360"/>
      </w:pPr>
      <w:rPr>
        <w:rFonts w:asciiTheme="minorHAnsi" w:eastAsiaTheme="minorHAnsi" w:hAnsiTheme="minorHAnsi" w:cstheme="minorBid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252C2E"/>
    <w:multiLevelType w:val="hybridMultilevel"/>
    <w:tmpl w:val="7AFA36AA"/>
    <w:lvl w:ilvl="0" w:tplc="72222100">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
    <w:nsid w:val="6C7640A2"/>
    <w:multiLevelType w:val="hybridMultilevel"/>
    <w:tmpl w:val="97F8A6BA"/>
    <w:lvl w:ilvl="0" w:tplc="3FBA4580">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nsid w:val="6EA74D11"/>
    <w:multiLevelType w:val="multilevel"/>
    <w:tmpl w:val="B9765AFE"/>
    <w:lvl w:ilvl="0">
      <w:start w:val="4"/>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 w:numId="2">
    <w:abstractNumId w:val="3"/>
  </w:num>
  <w:num w:numId="3">
    <w:abstractNumId w:val="6"/>
  </w:num>
  <w:num w:numId="4">
    <w:abstractNumId w:val="4"/>
  </w:num>
  <w:num w:numId="5">
    <w:abstractNumId w:val="5"/>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FD8"/>
    <w:rsid w:val="00032D68"/>
    <w:rsid w:val="00052E89"/>
    <w:rsid w:val="00112148"/>
    <w:rsid w:val="001F7F80"/>
    <w:rsid w:val="004C264D"/>
    <w:rsid w:val="00611F50"/>
    <w:rsid w:val="006F522D"/>
    <w:rsid w:val="00747B30"/>
    <w:rsid w:val="00833634"/>
    <w:rsid w:val="00837B37"/>
    <w:rsid w:val="00951530"/>
    <w:rsid w:val="00A91F80"/>
    <w:rsid w:val="00D57B90"/>
    <w:rsid w:val="00D60FD8"/>
    <w:rsid w:val="00E0136D"/>
    <w:rsid w:val="00EC16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6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7B30"/>
    <w:pPr>
      <w:ind w:left="720"/>
      <w:contextualSpacing/>
    </w:pPr>
  </w:style>
  <w:style w:type="character" w:styleId="Hyperlink">
    <w:name w:val="Hyperlink"/>
    <w:basedOn w:val="DefaultParagraphFont"/>
    <w:uiPriority w:val="99"/>
    <w:unhideWhenUsed/>
    <w:rsid w:val="00D57B9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6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7B30"/>
    <w:pPr>
      <w:ind w:left="720"/>
      <w:contextualSpacing/>
    </w:pPr>
  </w:style>
  <w:style w:type="character" w:styleId="Hyperlink">
    <w:name w:val="Hyperlink"/>
    <w:basedOn w:val="DefaultParagraphFont"/>
    <w:uiPriority w:val="99"/>
    <w:unhideWhenUsed/>
    <w:rsid w:val="00D57B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mr.gov.il/ilgstorefront/he/search/?s=TEND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search/?s=TENDER"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656</Words>
  <Characters>3281</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Haaretz</Company>
  <LinksUpToDate>false</LinksUpToDate>
  <CharactersWithSpaces>3930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s</dc:creator>
  <cp:lastModifiedBy>User</cp:lastModifiedBy>
  <cp:revision>5</cp:revision>
  <dcterms:created xsi:type="dcterms:W3CDTF">2022-07-03T07:03:00Z</dcterms:created>
  <dcterms:modified xsi:type="dcterms:W3CDTF">2022-07-03T07:12:00Z</dcterms:modified>
</cp:coreProperties>
</file>